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D4" w:rsidRDefault="0073384E" w:rsidP="006C5465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</w:t>
      </w:r>
      <w:r w:rsidR="00AF5FD4">
        <w:rPr>
          <w:rFonts w:ascii="Arial" w:hAnsi="Arial" w:cs="Arial"/>
          <w:b/>
          <w:color w:val="000000" w:themeColor="text1"/>
        </w:rPr>
        <w:t xml:space="preserve">DOTYCZĄCA DEKLARACJI OPIEKI ŻŁOBKOWEJ </w:t>
      </w:r>
      <w:r w:rsidR="00771509">
        <w:rPr>
          <w:rFonts w:ascii="Arial" w:hAnsi="Arial" w:cs="Arial"/>
          <w:b/>
          <w:color w:val="000000" w:themeColor="text1"/>
        </w:rPr>
        <w:br/>
      </w:r>
      <w:r w:rsidR="00AF5FD4">
        <w:rPr>
          <w:rFonts w:ascii="Arial" w:hAnsi="Arial" w:cs="Arial"/>
          <w:b/>
          <w:color w:val="000000" w:themeColor="text1"/>
        </w:rPr>
        <w:t xml:space="preserve">OD </w:t>
      </w:r>
      <w:r w:rsidR="00A56F4E">
        <w:rPr>
          <w:rFonts w:ascii="Arial" w:hAnsi="Arial" w:cs="Arial"/>
          <w:b/>
          <w:color w:val="000000" w:themeColor="text1"/>
        </w:rPr>
        <w:t>12 do 16 kwietnia 2021 r.</w:t>
      </w:r>
    </w:p>
    <w:p w:rsidR="00AF5FD4" w:rsidRPr="00771509" w:rsidRDefault="00AF5FD4" w:rsidP="006C5465">
      <w:pPr>
        <w:jc w:val="both"/>
      </w:pPr>
      <w:r w:rsidRPr="00AF5FD4">
        <w:rPr>
          <w:rFonts w:cstheme="minorHAnsi"/>
          <w:color w:val="000000" w:themeColor="text1"/>
        </w:rPr>
        <w:t xml:space="preserve">Zgodnie z </w:t>
      </w:r>
      <w:r w:rsidRPr="00AF5FD4">
        <w:rPr>
          <w:rFonts w:cstheme="minorHAnsi"/>
          <w:i/>
          <w:color w:val="000000" w:themeColor="text1"/>
        </w:rPr>
        <w:t xml:space="preserve">Rozporządzeniem ministra rodziny i polityki społecznej z dnia 26 marca 2021 r. w sprawie czasowego ograniczenia funkcjonowania form opieki nad dziećmi w wieku do lat 3 w związku </w:t>
      </w:r>
      <w:r w:rsidR="006C5465">
        <w:rPr>
          <w:rFonts w:cstheme="minorHAnsi"/>
          <w:i/>
          <w:color w:val="000000" w:themeColor="text1"/>
        </w:rPr>
        <w:br/>
      </w:r>
      <w:r w:rsidRPr="00AF5FD4">
        <w:rPr>
          <w:rFonts w:cstheme="minorHAnsi"/>
          <w:i/>
          <w:color w:val="000000" w:themeColor="text1"/>
        </w:rPr>
        <w:t>z zapobieganiem, przeciwdziałaniem i zwalczaniem COVID-19</w:t>
      </w:r>
      <w:r w:rsidRPr="00AF5FD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="00A56F4E">
        <w:rPr>
          <w:b/>
        </w:rPr>
        <w:t>do dn</w:t>
      </w:r>
      <w:r w:rsidR="006C5465">
        <w:rPr>
          <w:b/>
        </w:rPr>
        <w:t>i</w:t>
      </w:r>
      <w:r w:rsidR="00A56F4E">
        <w:rPr>
          <w:b/>
        </w:rPr>
        <w:t xml:space="preserve">a 18 kwietnia </w:t>
      </w:r>
      <w:r w:rsidRPr="00AF5FD4">
        <w:rPr>
          <w:b/>
        </w:rPr>
        <w:t>2021 r.</w:t>
      </w:r>
      <w:r>
        <w:t xml:space="preserve"> zostaje </w:t>
      </w:r>
      <w:r w:rsidR="00A56F4E">
        <w:t>wydłużone ograniczanie w funkcjonowaniu</w:t>
      </w:r>
      <w:r>
        <w:t xml:space="preserve"> żłobków, klubów dziecięcych i dziennych opiekunów.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A56F4E" w:rsidTr="006C5465">
        <w:tc>
          <w:tcPr>
            <w:tcW w:w="7508" w:type="dxa"/>
          </w:tcPr>
          <w:p w:rsidR="00A56F4E" w:rsidRPr="00A56F4E" w:rsidRDefault="00A56F4E" w:rsidP="00A56F4E">
            <w:pPr>
              <w:jc w:val="center"/>
              <w:rPr>
                <w:b/>
              </w:rPr>
            </w:pPr>
            <w:r w:rsidRPr="00A56F4E">
              <w:rPr>
                <w:b/>
              </w:rPr>
              <w:t>Oświadczam, że pracuję w:</w:t>
            </w:r>
          </w:p>
          <w:p w:rsidR="00A56F4E" w:rsidRPr="00A56F4E" w:rsidRDefault="00A56F4E" w:rsidP="00A56F4E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A56F4E" w:rsidRPr="00A56F4E" w:rsidRDefault="00AC69F5" w:rsidP="00AC69F5">
            <w:pPr>
              <w:jc w:val="center"/>
              <w:rPr>
                <w:b/>
              </w:rPr>
            </w:pPr>
            <w:r>
              <w:rPr>
                <w:b/>
              </w:rPr>
              <w:t>Zaznacz X</w:t>
            </w:r>
            <w:bookmarkStart w:id="0" w:name="_GoBack"/>
            <w:bookmarkEnd w:id="0"/>
          </w:p>
        </w:tc>
      </w:tr>
      <w:tr w:rsidR="00A56F4E" w:rsidTr="006C5465">
        <w:tc>
          <w:tcPr>
            <w:tcW w:w="7508" w:type="dxa"/>
          </w:tcPr>
          <w:p w:rsidR="00A56F4E" w:rsidRDefault="00A56F4E" w:rsidP="003A1404">
            <w:pPr>
              <w:spacing w:line="300" w:lineRule="auto"/>
              <w:jc w:val="both"/>
              <w:rPr>
                <w:b/>
                <w:u w:val="single"/>
              </w:rPr>
            </w:pPr>
            <w:r>
              <w:t>podmiotach wykonujących działalność leczniczą</w:t>
            </w:r>
          </w:p>
        </w:tc>
        <w:tc>
          <w:tcPr>
            <w:tcW w:w="1552" w:type="dxa"/>
          </w:tcPr>
          <w:p w:rsidR="00A56F4E" w:rsidRDefault="00A56F4E" w:rsidP="00AF5FD4">
            <w:pPr>
              <w:rPr>
                <w:b/>
                <w:u w:val="single"/>
              </w:rPr>
            </w:pPr>
          </w:p>
        </w:tc>
      </w:tr>
      <w:tr w:rsidR="00A56F4E" w:rsidTr="006C5465">
        <w:tc>
          <w:tcPr>
            <w:tcW w:w="7508" w:type="dxa"/>
          </w:tcPr>
          <w:p w:rsidR="00A56F4E" w:rsidRDefault="00A56F4E" w:rsidP="003A1404">
            <w:pPr>
              <w:spacing w:line="300" w:lineRule="auto"/>
              <w:jc w:val="both"/>
              <w:rPr>
                <w:b/>
                <w:u w:val="single"/>
              </w:rPr>
            </w:pPr>
            <w:r>
              <w:t>realizujących  zadania dotyczące koordynacji ratownictwa medycznego</w:t>
            </w:r>
          </w:p>
        </w:tc>
        <w:tc>
          <w:tcPr>
            <w:tcW w:w="1552" w:type="dxa"/>
          </w:tcPr>
          <w:p w:rsidR="00A56F4E" w:rsidRDefault="00A56F4E" w:rsidP="00AF5FD4">
            <w:pPr>
              <w:rPr>
                <w:b/>
                <w:u w:val="single"/>
              </w:rPr>
            </w:pPr>
          </w:p>
        </w:tc>
      </w:tr>
      <w:tr w:rsidR="00A56F4E" w:rsidTr="006C5465">
        <w:tc>
          <w:tcPr>
            <w:tcW w:w="7508" w:type="dxa"/>
          </w:tcPr>
          <w:p w:rsidR="00A56F4E" w:rsidRDefault="00A56F4E" w:rsidP="003A1404">
            <w:pPr>
              <w:spacing w:line="300" w:lineRule="auto"/>
              <w:jc w:val="both"/>
              <w:rPr>
                <w:b/>
                <w:u w:val="single"/>
              </w:rPr>
            </w:pPr>
            <w:r>
              <w:t xml:space="preserve">realizujących  zadania publiczne w związku z zapobieganiem, przeciwdziałaniem </w:t>
            </w:r>
            <w:r w:rsidR="003A1404">
              <w:br/>
            </w:r>
            <w:r>
              <w:t>i zwalczaniem COVID-19,</w:t>
            </w:r>
          </w:p>
        </w:tc>
        <w:tc>
          <w:tcPr>
            <w:tcW w:w="1552" w:type="dxa"/>
          </w:tcPr>
          <w:p w:rsidR="00A56F4E" w:rsidRDefault="00A56F4E" w:rsidP="00AF5FD4">
            <w:pPr>
              <w:rPr>
                <w:b/>
                <w:u w:val="single"/>
              </w:rPr>
            </w:pPr>
          </w:p>
        </w:tc>
      </w:tr>
      <w:tr w:rsidR="00A56F4E" w:rsidTr="006C5465">
        <w:tc>
          <w:tcPr>
            <w:tcW w:w="7508" w:type="dxa"/>
          </w:tcPr>
          <w:p w:rsidR="00A56F4E" w:rsidRDefault="00A56F4E" w:rsidP="003A1404">
            <w:pPr>
              <w:spacing w:line="300" w:lineRule="auto"/>
              <w:jc w:val="both"/>
              <w:rPr>
                <w:b/>
                <w:u w:val="single"/>
              </w:rPr>
            </w:pPr>
            <w:r>
              <w:t>w jednostkach zapewniających bezpieczeństwo i porządek publicznych</w:t>
            </w:r>
          </w:p>
        </w:tc>
        <w:tc>
          <w:tcPr>
            <w:tcW w:w="1552" w:type="dxa"/>
          </w:tcPr>
          <w:p w:rsidR="00A56F4E" w:rsidRDefault="00A56F4E" w:rsidP="00AF5FD4">
            <w:pPr>
              <w:rPr>
                <w:b/>
                <w:u w:val="single"/>
              </w:rPr>
            </w:pPr>
          </w:p>
        </w:tc>
      </w:tr>
      <w:tr w:rsidR="00A56F4E" w:rsidTr="006C5465">
        <w:tc>
          <w:tcPr>
            <w:tcW w:w="7508" w:type="dxa"/>
          </w:tcPr>
          <w:p w:rsidR="00A56F4E" w:rsidRDefault="00A56F4E" w:rsidP="003A1404">
            <w:pPr>
              <w:spacing w:line="300" w:lineRule="auto"/>
              <w:jc w:val="both"/>
              <w:rPr>
                <w:b/>
                <w:u w:val="single"/>
              </w:rPr>
            </w:pPr>
            <w:r>
              <w:t>wykonują działania ratownicze,</w:t>
            </w:r>
          </w:p>
        </w:tc>
        <w:tc>
          <w:tcPr>
            <w:tcW w:w="1552" w:type="dxa"/>
          </w:tcPr>
          <w:p w:rsidR="00A56F4E" w:rsidRDefault="00A56F4E" w:rsidP="00AF5FD4">
            <w:pPr>
              <w:rPr>
                <w:b/>
                <w:u w:val="single"/>
              </w:rPr>
            </w:pPr>
          </w:p>
        </w:tc>
      </w:tr>
      <w:tr w:rsidR="00A56F4E" w:rsidTr="006C5465">
        <w:tc>
          <w:tcPr>
            <w:tcW w:w="7508" w:type="dxa"/>
          </w:tcPr>
          <w:p w:rsidR="00A56F4E" w:rsidRDefault="00A56F4E" w:rsidP="003A1404">
            <w:pPr>
              <w:spacing w:line="300" w:lineRule="auto"/>
              <w:jc w:val="both"/>
              <w:rPr>
                <w:b/>
                <w:u w:val="single"/>
              </w:rPr>
            </w:pPr>
            <w:r>
              <w:t>w jednostkach organizacyjnych pomocy społecznej w rozumieniu art. 6 pkt 5 ustawy z dnia 12 marca 2004 r. o pomocy społecznej (Dz. U. z 2020 r. poz. 1876 i 2369),</w:t>
            </w:r>
          </w:p>
        </w:tc>
        <w:tc>
          <w:tcPr>
            <w:tcW w:w="1552" w:type="dxa"/>
          </w:tcPr>
          <w:p w:rsidR="00A56F4E" w:rsidRDefault="00A56F4E" w:rsidP="00AF5FD4">
            <w:pPr>
              <w:rPr>
                <w:b/>
                <w:u w:val="single"/>
              </w:rPr>
            </w:pPr>
          </w:p>
        </w:tc>
      </w:tr>
      <w:tr w:rsidR="00A56F4E" w:rsidTr="006C5465">
        <w:tc>
          <w:tcPr>
            <w:tcW w:w="7508" w:type="dxa"/>
          </w:tcPr>
          <w:p w:rsidR="00A56F4E" w:rsidRDefault="00A56F4E" w:rsidP="003A1404">
            <w:pPr>
              <w:spacing w:line="300" w:lineRule="auto"/>
              <w:jc w:val="both"/>
              <w:rPr>
                <w:b/>
                <w:u w:val="single"/>
              </w:rPr>
            </w:pPr>
            <w:r>
              <w:t>w ogrzewalniach i noclegowniach, o których mowa w art. 48a ustawy z dnia 12 marca 2004 r. o pomocy społecznej,</w:t>
            </w:r>
          </w:p>
        </w:tc>
        <w:tc>
          <w:tcPr>
            <w:tcW w:w="1552" w:type="dxa"/>
          </w:tcPr>
          <w:p w:rsidR="00A56F4E" w:rsidRDefault="00A56F4E" w:rsidP="00AF5FD4">
            <w:pPr>
              <w:rPr>
                <w:b/>
                <w:u w:val="single"/>
              </w:rPr>
            </w:pPr>
          </w:p>
        </w:tc>
      </w:tr>
      <w:tr w:rsidR="006C5465" w:rsidTr="006C5465">
        <w:tc>
          <w:tcPr>
            <w:tcW w:w="7508" w:type="dxa"/>
          </w:tcPr>
          <w:p w:rsidR="006C5465" w:rsidRDefault="006C5465" w:rsidP="003A1404">
            <w:pPr>
              <w:spacing w:line="300" w:lineRule="auto"/>
              <w:jc w:val="both"/>
            </w:pPr>
            <w:r>
              <w:t xml:space="preserve">w placówkach zapewniających całodobową opiekę osobom niepełnosprawnym, przewlekle chorym lub osobom w podeszłym wieku, o których mowa w art. 67 </w:t>
            </w:r>
            <w:r w:rsidR="003A1404">
              <w:br/>
            </w:r>
            <w:r>
              <w:t>i art. 69 ustawy z dnia 12 marca 2004 r. o pomocy społecznej,</w:t>
            </w:r>
          </w:p>
        </w:tc>
        <w:tc>
          <w:tcPr>
            <w:tcW w:w="1552" w:type="dxa"/>
          </w:tcPr>
          <w:p w:rsidR="006C5465" w:rsidRDefault="006C5465" w:rsidP="00546EEC"/>
        </w:tc>
      </w:tr>
      <w:tr w:rsidR="006C5465" w:rsidTr="006C5465">
        <w:tc>
          <w:tcPr>
            <w:tcW w:w="7508" w:type="dxa"/>
          </w:tcPr>
          <w:p w:rsidR="006C5465" w:rsidRDefault="006C5465" w:rsidP="003A1404">
            <w:pPr>
              <w:spacing w:line="300" w:lineRule="auto"/>
              <w:jc w:val="both"/>
            </w:pPr>
            <w:r>
              <w:t xml:space="preserve">w placówkach opiekuńczo-wychowawczych, regionalnych placówkach opiekuńczo-terapeutycznych oraz w interwencyjnych ośrodkach </w:t>
            </w:r>
            <w:proofErr w:type="spellStart"/>
            <w:r>
              <w:t>preadopcyjnych</w:t>
            </w:r>
            <w:proofErr w:type="spellEnd"/>
            <w:r>
              <w:t>,</w:t>
            </w:r>
          </w:p>
        </w:tc>
        <w:tc>
          <w:tcPr>
            <w:tcW w:w="1552" w:type="dxa"/>
          </w:tcPr>
          <w:p w:rsidR="006C5465" w:rsidRDefault="006C5465" w:rsidP="00546EEC"/>
        </w:tc>
      </w:tr>
      <w:tr w:rsidR="006C5465" w:rsidTr="006C5465">
        <w:tc>
          <w:tcPr>
            <w:tcW w:w="7508" w:type="dxa"/>
          </w:tcPr>
          <w:p w:rsidR="006C5465" w:rsidRDefault="006C5465" w:rsidP="003A1404">
            <w:pPr>
              <w:spacing w:line="300" w:lineRule="auto"/>
              <w:jc w:val="both"/>
            </w:pPr>
            <w:r>
              <w:t>w formach opieki nad dziećmi w wieku do lat 3,</w:t>
            </w:r>
          </w:p>
        </w:tc>
        <w:tc>
          <w:tcPr>
            <w:tcW w:w="1552" w:type="dxa"/>
          </w:tcPr>
          <w:p w:rsidR="006C5465" w:rsidRDefault="006C5465" w:rsidP="00546EEC"/>
        </w:tc>
      </w:tr>
      <w:tr w:rsidR="006C5465" w:rsidTr="006C5465">
        <w:tc>
          <w:tcPr>
            <w:tcW w:w="7508" w:type="dxa"/>
          </w:tcPr>
          <w:p w:rsidR="006C5465" w:rsidRDefault="006C5465" w:rsidP="003A1404">
            <w:pPr>
              <w:spacing w:line="300" w:lineRule="auto"/>
              <w:jc w:val="both"/>
            </w:pPr>
            <w:r>
              <w:t>w jednostkach systemu oświaty, o których mowa w art. 2 ustawy z dnia 14 grudnia 2016 r. – Prawo oświatowe (Dz. U. z 2020 r. poz. 910 i 1378 oraz z 2021 r. poz. 4), i realizują zadania na terenie tych jednostek</w:t>
            </w:r>
          </w:p>
        </w:tc>
        <w:tc>
          <w:tcPr>
            <w:tcW w:w="1552" w:type="dxa"/>
          </w:tcPr>
          <w:p w:rsidR="006C5465" w:rsidRDefault="006C5465" w:rsidP="00546EEC"/>
        </w:tc>
      </w:tr>
    </w:tbl>
    <w:p w:rsidR="00771509" w:rsidRPr="00856641" w:rsidRDefault="00771509" w:rsidP="00771509">
      <w:pPr>
        <w:rPr>
          <w:rFonts w:cstheme="minorHAnsi"/>
        </w:rPr>
      </w:pPr>
    </w:p>
    <w:p w:rsidR="00950AD5" w:rsidRPr="00771509" w:rsidRDefault="00856641">
      <w:pPr>
        <w:rPr>
          <w:rFonts w:cstheme="minorHAnsi"/>
          <w:b/>
          <w:color w:val="000000" w:themeColor="text1"/>
          <w:u w:val="single"/>
        </w:rPr>
      </w:pPr>
      <w:r w:rsidRPr="00771509">
        <w:rPr>
          <w:rFonts w:cstheme="minorHAnsi"/>
          <w:b/>
          <w:u w:val="single"/>
        </w:rPr>
        <w:t xml:space="preserve">i związanym z tym  </w:t>
      </w:r>
      <w:r w:rsidR="00972AB2" w:rsidRPr="00771509">
        <w:rPr>
          <w:rFonts w:cstheme="minorHAnsi"/>
          <w:b/>
          <w:u w:val="single"/>
        </w:rPr>
        <w:t xml:space="preserve">brakiem możliwości zapewnienia dziecku opieki </w:t>
      </w:r>
      <w:r w:rsidRPr="00771509">
        <w:rPr>
          <w:rFonts w:cstheme="minorHAnsi"/>
          <w:b/>
          <w:color w:val="000000" w:themeColor="text1"/>
          <w:u w:val="single"/>
        </w:rPr>
        <w:t xml:space="preserve">proszę o objęcie dziecka opieką </w:t>
      </w:r>
      <w:r w:rsidR="00C916A2" w:rsidRPr="00771509">
        <w:rPr>
          <w:rFonts w:cstheme="minorHAnsi"/>
          <w:b/>
          <w:color w:val="000000" w:themeColor="text1"/>
          <w:u w:val="single"/>
        </w:rPr>
        <w:t>żłobkową</w:t>
      </w:r>
      <w:r w:rsidR="00972AB2" w:rsidRPr="00771509">
        <w:rPr>
          <w:rFonts w:cstheme="minorHAnsi"/>
          <w:b/>
          <w:color w:val="000000" w:themeColor="text1"/>
          <w:u w:val="single"/>
        </w:rPr>
        <w:t>:</w:t>
      </w:r>
      <w:r w:rsidR="00950AD5" w:rsidRPr="00771509">
        <w:rPr>
          <w:rFonts w:cstheme="minorHAnsi"/>
          <w:b/>
          <w:color w:val="000000" w:themeColor="text1"/>
          <w:u w:val="single"/>
        </w:rPr>
        <w:t xml:space="preserve"> </w:t>
      </w:r>
    </w:p>
    <w:p w:rsidR="006E5485" w:rsidRPr="00972AB2" w:rsidRDefault="004D5886" w:rsidP="00856641">
      <w:pPr>
        <w:spacing w:after="0"/>
        <w:jc w:val="center"/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…….</w:t>
      </w:r>
      <w:r w:rsidR="006E5485" w:rsidRPr="00972AB2">
        <w:rPr>
          <w:rFonts w:cstheme="minorHAnsi"/>
          <w:color w:val="000000" w:themeColor="text1"/>
        </w:rPr>
        <w:t>………………………………………………………………………………</w:t>
      </w:r>
      <w:r w:rsidR="00972AB2">
        <w:rPr>
          <w:rFonts w:cstheme="minorHAnsi"/>
          <w:color w:val="000000" w:themeColor="text1"/>
        </w:rPr>
        <w:t>………………………………………………</w:t>
      </w:r>
      <w:r w:rsidR="00856641">
        <w:rPr>
          <w:rFonts w:cstheme="minorHAnsi"/>
          <w:color w:val="000000" w:themeColor="text1"/>
        </w:rPr>
        <w:t>………………………</w:t>
      </w:r>
    </w:p>
    <w:p w:rsidR="00972AB2" w:rsidRPr="003A1404" w:rsidRDefault="00950AD5" w:rsidP="006C5465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3A1404">
        <w:rPr>
          <w:rFonts w:cstheme="minorHAnsi"/>
          <w:color w:val="000000" w:themeColor="text1"/>
          <w:sz w:val="18"/>
          <w:szCs w:val="18"/>
        </w:rPr>
        <w:t>i</w:t>
      </w:r>
      <w:r w:rsidR="006E5485" w:rsidRPr="003A1404">
        <w:rPr>
          <w:rFonts w:cstheme="minorHAnsi"/>
          <w:color w:val="000000" w:themeColor="text1"/>
          <w:sz w:val="18"/>
          <w:szCs w:val="18"/>
        </w:rPr>
        <w:t>mię i nazwisko dziecka</w:t>
      </w:r>
    </w:p>
    <w:p w:rsidR="006E5485" w:rsidRPr="00972AB2" w:rsidRDefault="00950AD5">
      <w:pPr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w okresie zawieszenia zajęć: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950AD5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 xml:space="preserve">Zaznaczyć  </w:t>
            </w:r>
          </w:p>
          <w:p w:rsidR="00950AD5" w:rsidRPr="00972AB2" w:rsidRDefault="00950AD5" w:rsidP="00D87CA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>X</w:t>
            </w:r>
          </w:p>
        </w:tc>
      </w:tr>
      <w:tr w:rsidR="00950AD5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A56F4E" w:rsidP="00AC69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AC69F5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 xml:space="preserve">-16 kwietnia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50AD5" w:rsidRPr="00972AB2" w:rsidRDefault="00950AD5">
      <w:pPr>
        <w:rPr>
          <w:rFonts w:cstheme="minorHAnsi"/>
          <w:color w:val="000000" w:themeColor="text1"/>
        </w:rPr>
      </w:pPr>
    </w:p>
    <w:p w:rsidR="003A1404" w:rsidRDefault="004F1E08" w:rsidP="00950AD5">
      <w:pPr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Oświadczam</w:t>
      </w:r>
      <w:r w:rsidR="00856641">
        <w:rPr>
          <w:rFonts w:cstheme="minorHAnsi"/>
          <w:color w:val="000000" w:themeColor="text1"/>
        </w:rPr>
        <w:t>/oświadczamy</w:t>
      </w:r>
      <w:r w:rsidRPr="00972AB2">
        <w:rPr>
          <w:rFonts w:cstheme="minorHAnsi"/>
          <w:color w:val="000000" w:themeColor="text1"/>
        </w:rPr>
        <w:t xml:space="preserve">, że </w:t>
      </w:r>
      <w:r w:rsidR="00856641">
        <w:rPr>
          <w:rFonts w:cstheme="minorHAnsi"/>
          <w:color w:val="000000" w:themeColor="text1"/>
        </w:rPr>
        <w:t>ze względu na obowiązki zawodowe</w:t>
      </w:r>
      <w:r w:rsidR="00856641" w:rsidRPr="00972AB2">
        <w:rPr>
          <w:rFonts w:cstheme="minorHAnsi"/>
        </w:rPr>
        <w:t xml:space="preserve"> </w:t>
      </w:r>
      <w:r w:rsidR="00856641">
        <w:rPr>
          <w:rFonts w:cstheme="minorHAnsi"/>
          <w:color w:val="000000" w:themeColor="text1"/>
        </w:rPr>
        <w:t>żaden z rodziców/opiekunów prawnych nie może zapewnić dziecku opieki.</w:t>
      </w:r>
    </w:p>
    <w:p w:rsidR="00856641" w:rsidRDefault="00856641" w:rsidP="003A1404">
      <w:pPr>
        <w:spacing w:after="0"/>
        <w:ind w:firstLine="4678"/>
        <w:rPr>
          <w:rFonts w:cstheme="minorHAnsi"/>
          <w:color w:val="1B1B1B"/>
          <w:shd w:val="clear" w:color="auto" w:fill="FFFFFF"/>
        </w:rPr>
      </w:pPr>
      <w:r>
        <w:rPr>
          <w:rFonts w:cstheme="minorHAnsi"/>
          <w:color w:val="1B1B1B"/>
          <w:shd w:val="clear" w:color="auto" w:fill="FFFFFF"/>
        </w:rPr>
        <w:t>…………………………………………………………………</w:t>
      </w:r>
    </w:p>
    <w:p w:rsidR="00A75B11" w:rsidRPr="006C5465" w:rsidRDefault="00864BB8" w:rsidP="006C5465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  <w:r>
        <w:rPr>
          <w:rFonts w:cstheme="minorHAnsi"/>
          <w:color w:val="1B1B1B"/>
          <w:sz w:val="20"/>
          <w:szCs w:val="20"/>
          <w:shd w:val="clear" w:color="auto" w:fill="FFFFFF"/>
        </w:rPr>
        <w:t xml:space="preserve">data i </w:t>
      </w:r>
      <w:r w:rsidR="00856641" w:rsidRPr="00856641">
        <w:rPr>
          <w:rFonts w:cstheme="minorHAnsi"/>
          <w:color w:val="1B1B1B"/>
          <w:sz w:val="20"/>
          <w:szCs w:val="20"/>
          <w:shd w:val="clear" w:color="auto" w:fill="FFFFFF"/>
        </w:rPr>
        <w:t>podp</w:t>
      </w:r>
      <w:r w:rsidR="006C5465">
        <w:rPr>
          <w:rFonts w:cstheme="minorHAnsi"/>
          <w:color w:val="1B1B1B"/>
          <w:sz w:val="20"/>
          <w:szCs w:val="20"/>
          <w:shd w:val="clear" w:color="auto" w:fill="FFFFFF"/>
        </w:rPr>
        <w:t>isy rodziców/opiekunów prawnych</w:t>
      </w:r>
    </w:p>
    <w:sectPr w:rsidR="00A75B11" w:rsidRPr="006C5465" w:rsidSect="003A1404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E4" w:rsidRDefault="001606E4" w:rsidP="000F07B8">
      <w:pPr>
        <w:spacing w:after="0" w:line="240" w:lineRule="auto"/>
      </w:pPr>
      <w:r>
        <w:separator/>
      </w:r>
    </w:p>
  </w:endnote>
  <w:endnote w:type="continuationSeparator" w:id="0">
    <w:p w:rsidR="001606E4" w:rsidRDefault="001606E4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F5">
          <w:rPr>
            <w:noProof/>
          </w:rPr>
          <w:t>1</w:t>
        </w:r>
        <w:r>
          <w:fldChar w:fldCharType="end"/>
        </w:r>
      </w:p>
      <w:p w:rsidR="00ED1A9D" w:rsidRDefault="001606E4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 xml:space="preserve">dotycząca opieki </w:t>
    </w:r>
    <w:r w:rsidR="00AF5FD4">
      <w:rPr>
        <w:color w:val="2E74B5" w:themeColor="accent1" w:themeShade="BF"/>
      </w:rPr>
      <w:t>żłobkowej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E4" w:rsidRDefault="001606E4" w:rsidP="000F07B8">
      <w:pPr>
        <w:spacing w:after="0" w:line="240" w:lineRule="auto"/>
      </w:pPr>
      <w:r>
        <w:separator/>
      </w:r>
    </w:p>
  </w:footnote>
  <w:footnote w:type="continuationSeparator" w:id="0">
    <w:p w:rsidR="001606E4" w:rsidRDefault="001606E4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90A51"/>
    <w:rsid w:val="000B0067"/>
    <w:rsid w:val="000D723F"/>
    <w:rsid w:val="000E5D3D"/>
    <w:rsid w:val="000F07B8"/>
    <w:rsid w:val="001606E4"/>
    <w:rsid w:val="00161210"/>
    <w:rsid w:val="00183855"/>
    <w:rsid w:val="001A0855"/>
    <w:rsid w:val="001D2784"/>
    <w:rsid w:val="001E1E13"/>
    <w:rsid w:val="001F3A77"/>
    <w:rsid w:val="002054F2"/>
    <w:rsid w:val="00255C79"/>
    <w:rsid w:val="00330025"/>
    <w:rsid w:val="00375E1F"/>
    <w:rsid w:val="003A1404"/>
    <w:rsid w:val="003C134C"/>
    <w:rsid w:val="003F0F70"/>
    <w:rsid w:val="00407C57"/>
    <w:rsid w:val="00412E44"/>
    <w:rsid w:val="0044319C"/>
    <w:rsid w:val="004903CB"/>
    <w:rsid w:val="004A42D8"/>
    <w:rsid w:val="004D5886"/>
    <w:rsid w:val="004D72E0"/>
    <w:rsid w:val="004F1E08"/>
    <w:rsid w:val="00527D89"/>
    <w:rsid w:val="005775C0"/>
    <w:rsid w:val="00581B40"/>
    <w:rsid w:val="005A1DEC"/>
    <w:rsid w:val="005C266B"/>
    <w:rsid w:val="00635A58"/>
    <w:rsid w:val="00635F25"/>
    <w:rsid w:val="006437C2"/>
    <w:rsid w:val="006822EC"/>
    <w:rsid w:val="006C5465"/>
    <w:rsid w:val="006E5485"/>
    <w:rsid w:val="006F329D"/>
    <w:rsid w:val="00717561"/>
    <w:rsid w:val="007267CC"/>
    <w:rsid w:val="0073384E"/>
    <w:rsid w:val="00771509"/>
    <w:rsid w:val="00791DCE"/>
    <w:rsid w:val="007D02B3"/>
    <w:rsid w:val="007F1DFA"/>
    <w:rsid w:val="00816332"/>
    <w:rsid w:val="00821E27"/>
    <w:rsid w:val="00856641"/>
    <w:rsid w:val="00857FAC"/>
    <w:rsid w:val="00864BB8"/>
    <w:rsid w:val="00870EAE"/>
    <w:rsid w:val="008B316D"/>
    <w:rsid w:val="00944C90"/>
    <w:rsid w:val="00950AD5"/>
    <w:rsid w:val="00972AB2"/>
    <w:rsid w:val="00980DD0"/>
    <w:rsid w:val="00A56F4E"/>
    <w:rsid w:val="00A75B11"/>
    <w:rsid w:val="00AC69F5"/>
    <w:rsid w:val="00AF5FD4"/>
    <w:rsid w:val="00AF6422"/>
    <w:rsid w:val="00B866BE"/>
    <w:rsid w:val="00BD4CB3"/>
    <w:rsid w:val="00BF4785"/>
    <w:rsid w:val="00C06C41"/>
    <w:rsid w:val="00C916A2"/>
    <w:rsid w:val="00CA0623"/>
    <w:rsid w:val="00CB4163"/>
    <w:rsid w:val="00CC026E"/>
    <w:rsid w:val="00CE374E"/>
    <w:rsid w:val="00CF3FA3"/>
    <w:rsid w:val="00D110F2"/>
    <w:rsid w:val="00D445C3"/>
    <w:rsid w:val="00D625F1"/>
    <w:rsid w:val="00DF2106"/>
    <w:rsid w:val="00E420BE"/>
    <w:rsid w:val="00E55125"/>
    <w:rsid w:val="00EA3A8E"/>
    <w:rsid w:val="00ED1A9D"/>
    <w:rsid w:val="00ED53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1F82"/>
  <w15:docId w15:val="{E274E24F-E055-4FA6-A78C-59E5195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356F-B842-43D7-A6AB-78B56083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Ziółkiewicz Joanna</cp:lastModifiedBy>
  <cp:revision>5</cp:revision>
  <cp:lastPrinted>2020-05-13T06:36:00Z</cp:lastPrinted>
  <dcterms:created xsi:type="dcterms:W3CDTF">2021-04-07T09:57:00Z</dcterms:created>
  <dcterms:modified xsi:type="dcterms:W3CDTF">2021-04-07T10:02:00Z</dcterms:modified>
</cp:coreProperties>
</file>